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33E" w:rsidRPr="0087019B" w:rsidRDefault="008C533E" w:rsidP="008C533E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 14</w:t>
      </w:r>
    </w:p>
    <w:p w:rsidR="00773F90" w:rsidRDefault="00773F90" w:rsidP="00886783">
      <w:pPr>
        <w:ind w:left="4320"/>
        <w:jc w:val="right"/>
        <w:rPr>
          <w:b/>
          <w:bCs/>
          <w:sz w:val="24"/>
          <w:szCs w:val="24"/>
        </w:rPr>
      </w:pPr>
      <w:r w:rsidRPr="00BE4B83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 проекту решения</w:t>
      </w:r>
      <w:r w:rsidR="00886783" w:rsidRPr="00886783">
        <w:rPr>
          <w:bCs/>
          <w:sz w:val="28"/>
          <w:szCs w:val="28"/>
        </w:rPr>
        <w:t>Совета депутатов</w:t>
      </w:r>
    </w:p>
    <w:p w:rsidR="00773F90" w:rsidRDefault="00773F90" w:rsidP="00773F90">
      <w:pPr>
        <w:ind w:left="4320"/>
        <w:jc w:val="right"/>
        <w:rPr>
          <w:bCs/>
          <w:sz w:val="24"/>
          <w:szCs w:val="24"/>
        </w:rPr>
      </w:pPr>
      <w:r w:rsidRPr="00886783">
        <w:rPr>
          <w:bCs/>
          <w:sz w:val="24"/>
          <w:szCs w:val="24"/>
        </w:rPr>
        <w:t>от  _____________ 201</w:t>
      </w:r>
      <w:r w:rsidR="00886783" w:rsidRPr="00886783">
        <w:rPr>
          <w:bCs/>
          <w:sz w:val="24"/>
          <w:szCs w:val="24"/>
        </w:rPr>
        <w:t>9</w:t>
      </w:r>
      <w:r w:rsidRPr="00886783">
        <w:rPr>
          <w:bCs/>
          <w:sz w:val="24"/>
          <w:szCs w:val="24"/>
        </w:rPr>
        <w:t xml:space="preserve">  года № </w:t>
      </w:r>
    </w:p>
    <w:p w:rsidR="00886783" w:rsidRPr="00886783" w:rsidRDefault="00886783" w:rsidP="00773F90">
      <w:pPr>
        <w:ind w:left="4320"/>
        <w:jc w:val="right"/>
        <w:rPr>
          <w:bCs/>
          <w:sz w:val="24"/>
          <w:szCs w:val="24"/>
        </w:rPr>
      </w:pPr>
    </w:p>
    <w:p w:rsidR="00A8348B" w:rsidRPr="00715F4E" w:rsidRDefault="00E525E7" w:rsidP="001E45D6">
      <w:pPr>
        <w:jc w:val="center"/>
        <w:rPr>
          <w:b/>
          <w:bCs/>
          <w:sz w:val="28"/>
          <w:szCs w:val="28"/>
        </w:rPr>
      </w:pPr>
      <w:r w:rsidRPr="00C0271A">
        <w:rPr>
          <w:b/>
          <w:sz w:val="28"/>
          <w:szCs w:val="28"/>
        </w:rPr>
        <w:t xml:space="preserve">Ведомственная </w:t>
      </w:r>
      <w:hyperlink r:id="rId7" w:history="1">
        <w:r w:rsidRPr="00C0271A">
          <w:rPr>
            <w:rStyle w:val="ae"/>
            <w:b/>
            <w:sz w:val="28"/>
            <w:szCs w:val="28"/>
          </w:rPr>
          <w:t>структур</w:t>
        </w:r>
      </w:hyperlink>
      <w:r>
        <w:rPr>
          <w:b/>
          <w:sz w:val="28"/>
          <w:szCs w:val="28"/>
        </w:rPr>
        <w:t xml:space="preserve">а расходов </w:t>
      </w:r>
      <w:r w:rsidRPr="00C0271A">
        <w:rPr>
          <w:b/>
          <w:sz w:val="28"/>
          <w:szCs w:val="28"/>
        </w:rPr>
        <w:t xml:space="preserve"> бюджета</w:t>
      </w:r>
      <w:r>
        <w:rPr>
          <w:b/>
          <w:sz w:val="28"/>
          <w:szCs w:val="28"/>
        </w:rPr>
        <w:t xml:space="preserve"> муниципального образования Третьяковского сельского поселения Духовщинского района Смоленской области</w:t>
      </w:r>
      <w:r w:rsidRPr="00C0271A">
        <w:rPr>
          <w:b/>
          <w:sz w:val="28"/>
          <w:szCs w:val="28"/>
        </w:rPr>
        <w:t xml:space="preserve"> (распределение бюджетных ассигнований по главным распорядителям бюджетных средств, разделам, подразделам, целевым ст</w:t>
      </w:r>
      <w:r>
        <w:rPr>
          <w:b/>
          <w:sz w:val="28"/>
          <w:szCs w:val="28"/>
        </w:rPr>
        <w:t xml:space="preserve">атьям (муниципальным </w:t>
      </w:r>
      <w:r w:rsidRPr="00C0271A">
        <w:rPr>
          <w:b/>
          <w:sz w:val="28"/>
          <w:szCs w:val="28"/>
        </w:rPr>
        <w:t xml:space="preserve"> программам и непрограммным направлениям деятельности), группам (группам и подгруппам) видов расходов классификации расходов бюджетов) </w:t>
      </w:r>
      <w:r w:rsidR="00A8348B" w:rsidRPr="00715F4E">
        <w:rPr>
          <w:b/>
          <w:bCs/>
          <w:sz w:val="28"/>
          <w:szCs w:val="28"/>
        </w:rPr>
        <w:t>на</w:t>
      </w:r>
      <w:r w:rsidR="00773F90">
        <w:rPr>
          <w:b/>
          <w:bCs/>
          <w:sz w:val="28"/>
          <w:szCs w:val="28"/>
        </w:rPr>
        <w:t xml:space="preserve"> 20</w:t>
      </w:r>
      <w:r w:rsidR="00886783">
        <w:rPr>
          <w:b/>
          <w:bCs/>
          <w:sz w:val="28"/>
          <w:szCs w:val="28"/>
        </w:rPr>
        <w:t>20</w:t>
      </w:r>
      <w:r w:rsidR="00A8348B" w:rsidRPr="00715F4E">
        <w:rPr>
          <w:b/>
          <w:bCs/>
          <w:sz w:val="28"/>
          <w:szCs w:val="28"/>
        </w:rPr>
        <w:t xml:space="preserve"> год</w:t>
      </w:r>
    </w:p>
    <w:p w:rsidR="00A8348B" w:rsidRPr="00715F4E" w:rsidRDefault="00A8348B" w:rsidP="001E45D6">
      <w:pPr>
        <w:pStyle w:val="aa"/>
        <w:rPr>
          <w:b/>
          <w:bCs/>
        </w:rPr>
      </w:pPr>
    </w:p>
    <w:tbl>
      <w:tblPr>
        <w:tblW w:w="9796" w:type="dxa"/>
        <w:tblCellMar>
          <w:left w:w="0" w:type="dxa"/>
          <w:right w:w="0" w:type="dxa"/>
        </w:tblCellMar>
        <w:tblLook w:val="04A0"/>
      </w:tblPr>
      <w:tblGrid>
        <w:gridCol w:w="4126"/>
        <w:gridCol w:w="880"/>
        <w:gridCol w:w="460"/>
        <w:gridCol w:w="460"/>
        <w:gridCol w:w="1480"/>
        <w:gridCol w:w="580"/>
        <w:gridCol w:w="1810"/>
      </w:tblGrid>
      <w:tr w:rsidR="009D4A2E" w:rsidTr="00EB7299">
        <w:trPr>
          <w:trHeight w:val="315"/>
        </w:trPr>
        <w:tc>
          <w:tcPr>
            <w:tcW w:w="4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D4A2E" w:rsidRDefault="009D4A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9D4A2E" w:rsidRDefault="009D4A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 главного распорядителя средств местного бюджета (прямого получателя)</w:t>
            </w:r>
          </w:p>
        </w:tc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9D4A2E" w:rsidRDefault="009D4A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Раздел</w:t>
            </w:r>
          </w:p>
        </w:tc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9D4A2E" w:rsidRDefault="009D4A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</w:t>
            </w:r>
          </w:p>
        </w:tc>
        <w:tc>
          <w:tcPr>
            <w:tcW w:w="1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9D4A2E" w:rsidRDefault="009D4A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Целевая статья расходов</w:t>
            </w:r>
          </w:p>
        </w:tc>
        <w:tc>
          <w:tcPr>
            <w:tcW w:w="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extDirection w:val="btLr"/>
            <w:vAlign w:val="center"/>
            <w:hideMark/>
          </w:tcPr>
          <w:p w:rsidR="009D4A2E" w:rsidRDefault="009D4A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Вид расходов</w:t>
            </w:r>
          </w:p>
        </w:tc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D4A2E" w:rsidRDefault="009D4A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</w:t>
            </w:r>
          </w:p>
        </w:tc>
      </w:tr>
      <w:tr w:rsidR="009D4A2E" w:rsidTr="00EB7299">
        <w:trPr>
          <w:trHeight w:val="2340"/>
        </w:trPr>
        <w:tc>
          <w:tcPr>
            <w:tcW w:w="4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A2E" w:rsidRDefault="009D4A2E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A2E" w:rsidRDefault="009D4A2E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A2E" w:rsidRDefault="009D4A2E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A2E" w:rsidRDefault="009D4A2E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A2E" w:rsidRDefault="009D4A2E">
            <w:pPr>
              <w:rPr>
                <w:color w:val="000000"/>
              </w:rPr>
            </w:pPr>
          </w:p>
        </w:tc>
        <w:tc>
          <w:tcPr>
            <w:tcW w:w="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A2E" w:rsidRDefault="009D4A2E">
            <w:pPr>
              <w:rPr>
                <w:color w:val="000000"/>
              </w:rPr>
            </w:pPr>
          </w:p>
        </w:tc>
        <w:tc>
          <w:tcPr>
            <w:tcW w:w="1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4A2E" w:rsidRDefault="009D4A2E">
            <w:pPr>
              <w:rPr>
                <w:color w:val="000000"/>
              </w:rPr>
            </w:pP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D4A2E" w:rsidRDefault="009D4A2E">
            <w:pPr>
              <w:jc w:val="center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D4A2E" w:rsidRDefault="009D4A2E">
            <w:pPr>
              <w:jc w:val="center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D4A2E" w:rsidRDefault="009D4A2E">
            <w:pPr>
              <w:jc w:val="center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D4A2E" w:rsidRDefault="009D4A2E">
            <w:pPr>
              <w:jc w:val="center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D4A2E" w:rsidRDefault="009D4A2E">
            <w:pPr>
              <w:jc w:val="center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D4A2E" w:rsidRDefault="009D4A2E">
            <w:pPr>
              <w:jc w:val="center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6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D4A2E" w:rsidRDefault="009D4A2E">
            <w:pPr>
              <w:jc w:val="center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7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12 915 540,00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0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 xml:space="preserve">  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4 794 092,00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590 224,00</w:t>
            </w:r>
          </w:p>
        </w:tc>
      </w:tr>
      <w:tr w:rsidR="009D4A2E" w:rsidTr="00EB7299">
        <w:trPr>
          <w:trHeight w:val="2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Обеспечение деятельности высшего должностного лица  муниципального образования Третьяковского сельского поселения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76 0 00 00000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590 224,00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76 0 00 00140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590 224,00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76 0 00 00140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590 224,00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76 0 00 00140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590 224,00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42 120,00</w:t>
            </w:r>
          </w:p>
        </w:tc>
      </w:tr>
      <w:tr w:rsidR="009D4A2E" w:rsidTr="00EB7299">
        <w:trPr>
          <w:trHeight w:val="2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Обеспечение деятельности законодательного (представительного) органа власти Третьяковского сельского поселения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75 0 00 00000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42 120,00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75 0 00 00140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42 120,00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Расходы на выплаты персоналу в </w:t>
            </w:r>
            <w:r>
              <w:rPr>
                <w:b/>
                <w:bCs/>
                <w:color w:val="000000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lastRenderedPageBreak/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75 0 00 00140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42 120,00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lastRenderedPageBreak/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75 0 00 00140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42 120,00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3 488 348,00</w:t>
            </w:r>
          </w:p>
        </w:tc>
      </w:tr>
      <w:tr w:rsidR="009D4A2E" w:rsidTr="00EB7299">
        <w:trPr>
          <w:trHeight w:val="2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3 488 348,00</w:t>
            </w:r>
          </w:p>
        </w:tc>
      </w:tr>
      <w:tr w:rsidR="009D4A2E" w:rsidTr="00EB7299">
        <w:trPr>
          <w:trHeight w:val="2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Обеспечивающая подпрограмма "Обеспечение деятельности Администрации Третьяковского сельского поселения Духовщинского района Смоленской области"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01 1 00 00000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3 488 348,00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3 488 348,00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2 839 448,00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2 839 448,00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648 900,00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01 1 00 00140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648 900,00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24 400,00</w:t>
            </w:r>
          </w:p>
        </w:tc>
      </w:tr>
      <w:tr w:rsidR="009D4A2E" w:rsidTr="00EB7299">
        <w:trPr>
          <w:trHeight w:val="2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Непрограммные расходы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80 0 00 00000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24 400,00</w:t>
            </w:r>
          </w:p>
        </w:tc>
      </w:tr>
      <w:tr w:rsidR="009D4A2E" w:rsidTr="00EB7299">
        <w:trPr>
          <w:trHeight w:val="2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Непрограммные расходы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80 0 00 00000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24 400,00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Казначейское исполнение бюджета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80 0 00 П0010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5 000,00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80 0 00 П0010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5 000,00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80 0 00 П0010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540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5 000,00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Переданные полномочия  контрольно-ревизионной комиссии из Третьяковского сельского поселения согласно заключенным соглашениям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80 0 00 П0020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19 400,00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80 0 00 П0020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19 400,00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80 0 00 П0020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540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19 400,00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  Резервные фонды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50 000,00</w:t>
            </w:r>
          </w:p>
        </w:tc>
      </w:tr>
      <w:tr w:rsidR="009D4A2E" w:rsidTr="00EB7299">
        <w:trPr>
          <w:trHeight w:val="2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Резервный фонд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82 0 00 00000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50 000,00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Расходы за счет резервного фонда местной администрации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82 0 00 28880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50 000,00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82 0 00 28880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50 000,00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                Резервные средства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82 0 00 28880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870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50 000,00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  Другие 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599 000,00</w:t>
            </w:r>
          </w:p>
        </w:tc>
      </w:tr>
      <w:tr w:rsidR="009D4A2E" w:rsidTr="00EB7299">
        <w:trPr>
          <w:trHeight w:val="2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 xml:space="preserve">  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598 000,00</w:t>
            </w:r>
          </w:p>
        </w:tc>
      </w:tr>
      <w:tr w:rsidR="009D4A2E" w:rsidTr="00EB7299">
        <w:trPr>
          <w:trHeight w:val="2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  Подпрограмма "Обеспечение мероприятий по другим общегосударственным вопросам" в Третьяковском сельском поселении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01 2 00 00000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598 000,00</w:t>
            </w:r>
          </w:p>
        </w:tc>
      </w:tr>
      <w:tr w:rsidR="009D4A2E" w:rsidTr="00EB7299">
        <w:trPr>
          <w:trHeight w:val="2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Основное мероприятие "Обеспечение оперативного освещения событий о деятельности Администрации  и Совета депутатов сельского поселения"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01 2 01 00000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598 000,00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Реализация мероприятий в области  других общегосударственных вопросов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01 2 01 20110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598 000,00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01 2 01 20110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26 000,00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01 2 01 20110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26 000,00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01 2 01 20110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572 000,00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                Исполнение судебных актов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01 2 01 20110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830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550 000,00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01 2 01 20110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22 000,00</w:t>
            </w:r>
          </w:p>
        </w:tc>
      </w:tr>
      <w:tr w:rsidR="009D4A2E" w:rsidTr="00EB7299">
        <w:trPr>
          <w:trHeight w:val="2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Непрограммные расходы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80 0 00 00000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1 000,00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Осуществление муниципального жилищного контроля на территории Третьяковского сельского поселения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80 0 00 П0040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1 000,00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80 0 00 П0040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1 000,00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                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80 0 00 П0040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540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1 000,00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0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 xml:space="preserve">  НАЦИОНАЛЬНАЯ ОБОРОНА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123 600,00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  Мобилизационная и вневойсковая подготовка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123 600,00</w:t>
            </w:r>
          </w:p>
        </w:tc>
      </w:tr>
      <w:tr w:rsidR="009D4A2E" w:rsidTr="00EB7299">
        <w:trPr>
          <w:trHeight w:val="2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Мобилизационная подготовка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98 0 00 00000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123 600,00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123 600,00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73 170,00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73 170,00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50 430,00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98 0 00 51180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50 430,00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0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 xml:space="preserve">  НАЦИОНАЛЬНАЯ ЭКОНОМИКА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6 394 840,00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  Дорожное хозяйство (дорожные фонды)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6 082 840,00</w:t>
            </w:r>
          </w:p>
        </w:tc>
      </w:tr>
      <w:tr w:rsidR="009D4A2E" w:rsidTr="00EB7299">
        <w:trPr>
          <w:trHeight w:val="2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Муниципальная  программа "Социально-экономическое развитие Третьяковского сельского поселения Духовщинского района Смоленской </w:t>
            </w:r>
            <w:r>
              <w:rPr>
                <w:b/>
                <w:bCs/>
                <w:color w:val="000000"/>
              </w:rPr>
              <w:lastRenderedPageBreak/>
              <w:t>области"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lastRenderedPageBreak/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6 082 840,00</w:t>
            </w:r>
          </w:p>
        </w:tc>
      </w:tr>
      <w:tr w:rsidR="009D4A2E" w:rsidTr="00EB7299">
        <w:trPr>
          <w:trHeight w:val="2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 xml:space="preserve">        Подпрограмма "Развитие дорожного хозяйства" в Третьяковском сельском поселении"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01 3 00 00000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6 082 840,00</w:t>
            </w:r>
          </w:p>
        </w:tc>
      </w:tr>
      <w:tr w:rsidR="009D4A2E" w:rsidTr="00EB7299">
        <w:trPr>
          <w:trHeight w:val="2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Подпрограмма "Развитие дорожного хозяйства" в Третьяковском сельском поселении"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01 3 00 00000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5 073 740,00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Обеспечение мероприятий  в области дорожного хозяйства за счет дорожного фонда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01 3 00 20410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5 073 740,00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01 3 00 20410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5 073 740,00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01 3 00 20410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5 073 740,00</w:t>
            </w:r>
          </w:p>
        </w:tc>
      </w:tr>
      <w:tr w:rsidR="009D4A2E" w:rsidTr="00EB7299">
        <w:trPr>
          <w:trHeight w:val="2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Основное мероприятие "Улучшение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транспортно-эксплутационных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качеств автомобильных дорог и улично-дорожной сети в Третьяковском сельском поселении" Духовщинского района Смоленской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01 3 01 00000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1 009 100,00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Субсидия на проектирование, капитальный ремонт и ремонт дорог </w:t>
            </w:r>
            <w:proofErr w:type="spellStart"/>
            <w:r>
              <w:rPr>
                <w:color w:val="000000"/>
                <w:sz w:val="22"/>
                <w:szCs w:val="22"/>
              </w:rPr>
              <w:t>оющего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пользования местного значения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01 3 01 81260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999 000,00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01 3 01 81260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999 000,00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01 3 01 81260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999 000,00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5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расходов на проектирование, капитальный ремонт и ремонт дорог общего пользования местного значения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 3 01 S1260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10 100,00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3 01 S1260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10 100,00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3 01 S1260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10 100,00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  Другие вопросы в области национальной экономики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312 000,00</w:t>
            </w:r>
          </w:p>
        </w:tc>
      </w:tr>
      <w:tr w:rsidR="009D4A2E" w:rsidTr="00EB7299">
        <w:trPr>
          <w:trHeight w:val="2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312 000,00</w:t>
            </w:r>
          </w:p>
        </w:tc>
      </w:tr>
      <w:tr w:rsidR="009D4A2E" w:rsidTr="00EB7299">
        <w:trPr>
          <w:trHeight w:val="2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  Подпрограмма "Землеустройство и землепользование" в Третьяковском сельском поселении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01 4 00 00000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312 000,00</w:t>
            </w:r>
          </w:p>
        </w:tc>
      </w:tr>
      <w:tr w:rsidR="009D4A2E" w:rsidTr="00EB7299">
        <w:trPr>
          <w:trHeight w:val="2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Подпрограмма "Землеустройство и землепользование" в Третьяковском сельском поселении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01 4 00 00000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312 000,00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Обеспечение мероприятий по землеустройству и землепользованию в Третьяковском сельском поселении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01 4 00 20510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312 000,00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01 4 00 20510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312 000,00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01 4 00 20510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312 000,00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0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 xml:space="preserve">  ЖИЛИЩНО-КОММУНАЛЬНОЕ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1 475 008,00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  Жилищное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92 000,00</w:t>
            </w:r>
          </w:p>
        </w:tc>
      </w:tr>
      <w:tr w:rsidR="009D4A2E" w:rsidTr="00EB7299">
        <w:trPr>
          <w:trHeight w:val="2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92 000,00</w:t>
            </w:r>
          </w:p>
        </w:tc>
      </w:tr>
      <w:tr w:rsidR="009D4A2E" w:rsidTr="00EB7299">
        <w:trPr>
          <w:trHeight w:val="2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01 5 00 00000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92 000,00</w:t>
            </w:r>
          </w:p>
        </w:tc>
      </w:tr>
      <w:tr w:rsidR="009D4A2E" w:rsidTr="00EB7299">
        <w:trPr>
          <w:trHeight w:val="2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Основное мероприятие "Содержание муниципального жилого фонда   Третьяковского сельского поселения"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01 5 01 00000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92 000,00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Обеспечение мероприятий в области жилищного хозяйства в Третьяковском сельском поселении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01 5 01 20620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92 000,00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01 5 01 20620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92 000,00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01 5 01 20620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92 000,00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  Коммунальное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810 880,00</w:t>
            </w:r>
          </w:p>
        </w:tc>
      </w:tr>
      <w:tr w:rsidR="009D4A2E" w:rsidTr="00EB7299">
        <w:trPr>
          <w:trHeight w:val="2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810 880,00</w:t>
            </w:r>
          </w:p>
        </w:tc>
      </w:tr>
      <w:tr w:rsidR="009D4A2E" w:rsidTr="00EB7299">
        <w:trPr>
          <w:trHeight w:val="2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01 5 00 00000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810 880,00</w:t>
            </w:r>
          </w:p>
        </w:tc>
      </w:tr>
      <w:tr w:rsidR="009D4A2E" w:rsidTr="00EB7299">
        <w:trPr>
          <w:trHeight w:val="2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Основное мероприятие "Текущий ремонт и модернизация систем коммунальной инфраструктуры" в Третьяковском сельском поселении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01 5 02 00000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810 880,00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Обеспечение мероприятий в области коммунального хозяйства в Третьяковском сельском</w:t>
            </w:r>
            <w:bookmarkStart w:id="0" w:name="_GoBack"/>
            <w:bookmarkEnd w:id="0"/>
            <w:r>
              <w:rPr>
                <w:color w:val="000000"/>
                <w:sz w:val="22"/>
                <w:szCs w:val="22"/>
              </w:rPr>
              <w:t xml:space="preserve"> поселении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01 5 02 20710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810 880,00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01 5 02 20710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745 880,00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01 5 02 20710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745 880,00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01 5 02 20710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65 000,00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                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01 5 02 20710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65 000,00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  Благоустройство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572 128,00</w:t>
            </w:r>
          </w:p>
        </w:tc>
      </w:tr>
      <w:tr w:rsidR="009D4A2E" w:rsidTr="00EB7299">
        <w:trPr>
          <w:trHeight w:val="2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Муниципальная  программа </w:t>
            </w:r>
            <w:r>
              <w:rPr>
                <w:b/>
                <w:bCs/>
                <w:color w:val="000000"/>
              </w:rPr>
              <w:lastRenderedPageBreak/>
              <w:t>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lastRenderedPageBreak/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572 128,00</w:t>
            </w:r>
          </w:p>
        </w:tc>
      </w:tr>
      <w:tr w:rsidR="009D4A2E" w:rsidTr="00EB7299">
        <w:trPr>
          <w:trHeight w:val="2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 xml:space="preserve">      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01 5 00 00000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572 128,00</w:t>
            </w:r>
          </w:p>
        </w:tc>
      </w:tr>
      <w:tr w:rsidR="009D4A2E" w:rsidTr="00EB7299">
        <w:trPr>
          <w:trHeight w:val="2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ОМ"Благоустройство на территории Третьяковского сельского поселения"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01 5 03 00000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572 128,00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Содержание и обслуживание уличного освещения  в Третьяковском сельском поселении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01 5 03 20810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372 000,00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01 5 03 20810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372 000,00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01 5 03 20810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372 000,00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Прочие мероприятия по благоустройству  Третьяковского сельского поселения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01 5 03 20830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200 128,00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01 5 03 20830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200 128,00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01 5 03 20830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200 128,00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0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</w:rPr>
              <w:t xml:space="preserve">  СОЦИАЛЬНАЯ ПОЛИТИКА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128 000,00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  Пенсионное обеспечение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00 0 00 00000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128 000,00</w:t>
            </w:r>
          </w:p>
        </w:tc>
      </w:tr>
      <w:tr w:rsidR="009D4A2E" w:rsidTr="00EB7299">
        <w:trPr>
          <w:trHeight w:val="2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Муниципальная  программа "Социально-экономическое развитие Третьяковского сельского поселения Духовщинского района Смоленской области"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128 000,00</w:t>
            </w:r>
          </w:p>
        </w:tc>
      </w:tr>
      <w:tr w:rsidR="009D4A2E" w:rsidTr="00EB7299">
        <w:trPr>
          <w:trHeight w:val="2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3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  Подпрограмма "Социальная поддержка отдельных категорий граждан, проживающих на территории Третьяковского сельского поселения"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01 6 00 00000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128 000,00</w:t>
            </w:r>
          </w:p>
        </w:tc>
      </w:tr>
      <w:tr w:rsidR="009D4A2E" w:rsidTr="00EB7299">
        <w:trPr>
          <w:trHeight w:val="2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4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Пенсионное обеспечение лиц, замещавших муниципальные должности, должности муниципальной службы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color w:val="000000"/>
              </w:rPr>
            </w:pPr>
            <w:r>
              <w:rPr>
                <w:color w:val="000000"/>
              </w:rPr>
              <w:t>01 6 01 00000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4"/>
              <w:rPr>
                <w:color w:val="000000"/>
              </w:rPr>
            </w:pPr>
            <w:r>
              <w:rPr>
                <w:color w:val="000000"/>
              </w:rPr>
              <w:t>128 000,00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5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Расходы на выплату доплаты к пенсиям лиц, замещавшим муниципальные должности, должности муниципальной службы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color w:val="000000"/>
              </w:rPr>
            </w:pPr>
            <w:r>
              <w:rPr>
                <w:color w:val="000000"/>
              </w:rPr>
              <w:t>01 6 01 20840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5"/>
              <w:rPr>
                <w:color w:val="000000"/>
              </w:rPr>
            </w:pPr>
            <w:r>
              <w:rPr>
                <w:color w:val="000000"/>
              </w:rPr>
              <w:t>128 000,00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01 6 01 20840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300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128 000,00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outlineLvl w:val="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                Публичные нормативные социальные выплаты гражданам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color w:val="000000"/>
              </w:rPr>
            </w:pPr>
            <w:r>
              <w:rPr>
                <w:color w:val="000000"/>
              </w:rPr>
              <w:t>01 6 01 20840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310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outlineLvl w:val="6"/>
              <w:rPr>
                <w:color w:val="000000"/>
              </w:rPr>
            </w:pPr>
            <w:r>
              <w:rPr>
                <w:color w:val="000000"/>
              </w:rPr>
              <w:t>128 000,00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D4A2E" w:rsidRDefault="009D4A2E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D4A2E" w:rsidRDefault="009D4A2E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D4A2E" w:rsidRDefault="009D4A2E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D4A2E" w:rsidRDefault="009D4A2E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D4A2E" w:rsidRDefault="009D4A2E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D4A2E" w:rsidRDefault="009D4A2E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D4A2E" w:rsidRDefault="009D4A2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12 915 540,00</w:t>
            </w:r>
          </w:p>
        </w:tc>
      </w:tr>
      <w:tr w:rsidR="009D4A2E" w:rsidTr="00EB7299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D4A2E" w:rsidRDefault="009D4A2E">
            <w:pPr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D4A2E" w:rsidRDefault="009D4A2E">
            <w:pPr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D4A2E" w:rsidRDefault="009D4A2E">
            <w:pPr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D4A2E" w:rsidRDefault="009D4A2E">
            <w:pPr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D4A2E" w:rsidRDefault="009D4A2E">
            <w:pPr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D4A2E" w:rsidRDefault="009D4A2E">
            <w:pPr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D4A2E" w:rsidRDefault="009D4A2E">
            <w:pPr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> </w:t>
            </w:r>
          </w:p>
        </w:tc>
      </w:tr>
    </w:tbl>
    <w:p w:rsidR="00A8348B" w:rsidRPr="006D002A" w:rsidRDefault="00A8348B" w:rsidP="001125AE">
      <w:pPr>
        <w:pStyle w:val="a7"/>
        <w:jc w:val="right"/>
        <w:rPr>
          <w:sz w:val="16"/>
          <w:szCs w:val="16"/>
        </w:rPr>
      </w:pPr>
    </w:p>
    <w:sectPr w:rsidR="00A8348B" w:rsidRPr="006D002A" w:rsidSect="00156C4D">
      <w:headerReference w:type="default" r:id="rId8"/>
      <w:type w:val="continuous"/>
      <w:pgSz w:w="11906" w:h="16838" w:code="9"/>
      <w:pgMar w:top="1134" w:right="567" w:bottom="1134" w:left="1134" w:header="567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13D9" w:rsidRDefault="00A513D9" w:rsidP="002945CA">
      <w:r>
        <w:separator/>
      </w:r>
    </w:p>
  </w:endnote>
  <w:endnote w:type="continuationSeparator" w:id="1">
    <w:p w:rsidR="00A513D9" w:rsidRDefault="00A513D9" w:rsidP="00294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13D9" w:rsidRDefault="00A513D9" w:rsidP="002945CA">
      <w:r>
        <w:separator/>
      </w:r>
    </w:p>
  </w:footnote>
  <w:footnote w:type="continuationSeparator" w:id="1">
    <w:p w:rsidR="00A513D9" w:rsidRDefault="00A513D9" w:rsidP="002945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48B" w:rsidRDefault="00E774BD" w:rsidP="005D6C56">
    <w:pPr>
      <w:pStyle w:val="a5"/>
      <w:jc w:val="center"/>
    </w:pPr>
    <w:r>
      <w:fldChar w:fldCharType="begin"/>
    </w:r>
    <w:r w:rsidR="00F5584A">
      <w:instrText xml:space="preserve"> PAGE   \* MERGEFORMAT </w:instrText>
    </w:r>
    <w:r>
      <w:fldChar w:fldCharType="separate"/>
    </w:r>
    <w:r w:rsidR="00EB7299">
      <w:rPr>
        <w:noProof/>
      </w:rPr>
      <w:t>6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125AE"/>
    <w:rsid w:val="00006FC0"/>
    <w:rsid w:val="00010F58"/>
    <w:rsid w:val="000136AE"/>
    <w:rsid w:val="00015949"/>
    <w:rsid w:val="000202FE"/>
    <w:rsid w:val="00020D42"/>
    <w:rsid w:val="000367F4"/>
    <w:rsid w:val="000572A2"/>
    <w:rsid w:val="0006374E"/>
    <w:rsid w:val="000D172B"/>
    <w:rsid w:val="000E2AD3"/>
    <w:rsid w:val="000E2C79"/>
    <w:rsid w:val="000F0FEE"/>
    <w:rsid w:val="001125AE"/>
    <w:rsid w:val="001134BF"/>
    <w:rsid w:val="00116545"/>
    <w:rsid w:val="0012689A"/>
    <w:rsid w:val="00143DE7"/>
    <w:rsid w:val="00144871"/>
    <w:rsid w:val="00156C4D"/>
    <w:rsid w:val="00160103"/>
    <w:rsid w:val="0016151C"/>
    <w:rsid w:val="00165461"/>
    <w:rsid w:val="00172A4F"/>
    <w:rsid w:val="001851AA"/>
    <w:rsid w:val="001A18E4"/>
    <w:rsid w:val="001A6C57"/>
    <w:rsid w:val="001B22EE"/>
    <w:rsid w:val="001C0C83"/>
    <w:rsid w:val="001C3FC6"/>
    <w:rsid w:val="001D05CD"/>
    <w:rsid w:val="001E45D6"/>
    <w:rsid w:val="0021388F"/>
    <w:rsid w:val="00221EE5"/>
    <w:rsid w:val="00230717"/>
    <w:rsid w:val="0023246A"/>
    <w:rsid w:val="002338E3"/>
    <w:rsid w:val="00262702"/>
    <w:rsid w:val="00262FC5"/>
    <w:rsid w:val="00281ED5"/>
    <w:rsid w:val="002820D0"/>
    <w:rsid w:val="00287F69"/>
    <w:rsid w:val="002945CA"/>
    <w:rsid w:val="00296747"/>
    <w:rsid w:val="002A6A40"/>
    <w:rsid w:val="002C2A11"/>
    <w:rsid w:val="002D7A64"/>
    <w:rsid w:val="002F780E"/>
    <w:rsid w:val="003358E9"/>
    <w:rsid w:val="003418E1"/>
    <w:rsid w:val="003627E1"/>
    <w:rsid w:val="00362DA6"/>
    <w:rsid w:val="00364505"/>
    <w:rsid w:val="003651E4"/>
    <w:rsid w:val="00366377"/>
    <w:rsid w:val="003667DF"/>
    <w:rsid w:val="003679FA"/>
    <w:rsid w:val="0037496B"/>
    <w:rsid w:val="00392484"/>
    <w:rsid w:val="003B5DE0"/>
    <w:rsid w:val="003C1932"/>
    <w:rsid w:val="003C3C5A"/>
    <w:rsid w:val="003D5A25"/>
    <w:rsid w:val="003F24A0"/>
    <w:rsid w:val="003F4C34"/>
    <w:rsid w:val="00420359"/>
    <w:rsid w:val="00422BBD"/>
    <w:rsid w:val="0043446A"/>
    <w:rsid w:val="0043705D"/>
    <w:rsid w:val="00440E07"/>
    <w:rsid w:val="00445ACF"/>
    <w:rsid w:val="004508F4"/>
    <w:rsid w:val="0045432E"/>
    <w:rsid w:val="00460D3F"/>
    <w:rsid w:val="00461EC7"/>
    <w:rsid w:val="00486476"/>
    <w:rsid w:val="00494A62"/>
    <w:rsid w:val="004E1DE2"/>
    <w:rsid w:val="004F183E"/>
    <w:rsid w:val="004F3F3F"/>
    <w:rsid w:val="004F5A17"/>
    <w:rsid w:val="00503306"/>
    <w:rsid w:val="0050512C"/>
    <w:rsid w:val="005152B6"/>
    <w:rsid w:val="00523119"/>
    <w:rsid w:val="00524001"/>
    <w:rsid w:val="005308C1"/>
    <w:rsid w:val="00533EF4"/>
    <w:rsid w:val="00556CE9"/>
    <w:rsid w:val="005727E6"/>
    <w:rsid w:val="0058192C"/>
    <w:rsid w:val="00584A52"/>
    <w:rsid w:val="005A4A56"/>
    <w:rsid w:val="005A741C"/>
    <w:rsid w:val="005B1A57"/>
    <w:rsid w:val="005B1AAE"/>
    <w:rsid w:val="005B7FFC"/>
    <w:rsid w:val="005C3AB4"/>
    <w:rsid w:val="005C46C3"/>
    <w:rsid w:val="005C4DDF"/>
    <w:rsid w:val="005D6C56"/>
    <w:rsid w:val="005E2B6C"/>
    <w:rsid w:val="005F4F72"/>
    <w:rsid w:val="0060530B"/>
    <w:rsid w:val="00622F66"/>
    <w:rsid w:val="0063037E"/>
    <w:rsid w:val="00642D3B"/>
    <w:rsid w:val="00646782"/>
    <w:rsid w:val="00664021"/>
    <w:rsid w:val="00666292"/>
    <w:rsid w:val="0066649E"/>
    <w:rsid w:val="00670D46"/>
    <w:rsid w:val="00672271"/>
    <w:rsid w:val="0067773F"/>
    <w:rsid w:val="00690F57"/>
    <w:rsid w:val="0069463A"/>
    <w:rsid w:val="0069752B"/>
    <w:rsid w:val="006B4B67"/>
    <w:rsid w:val="006D002A"/>
    <w:rsid w:val="006D2187"/>
    <w:rsid w:val="006D65D3"/>
    <w:rsid w:val="006F0771"/>
    <w:rsid w:val="006F3775"/>
    <w:rsid w:val="00703BE3"/>
    <w:rsid w:val="00707A11"/>
    <w:rsid w:val="00715F4E"/>
    <w:rsid w:val="00720F72"/>
    <w:rsid w:val="007212A6"/>
    <w:rsid w:val="007215DD"/>
    <w:rsid w:val="00742000"/>
    <w:rsid w:val="00743697"/>
    <w:rsid w:val="00753F70"/>
    <w:rsid w:val="007651D3"/>
    <w:rsid w:val="00773F90"/>
    <w:rsid w:val="00781FB1"/>
    <w:rsid w:val="007950FC"/>
    <w:rsid w:val="007A268A"/>
    <w:rsid w:val="007B126D"/>
    <w:rsid w:val="007B65F8"/>
    <w:rsid w:val="007C0892"/>
    <w:rsid w:val="007C2E63"/>
    <w:rsid w:val="007D094C"/>
    <w:rsid w:val="007D5349"/>
    <w:rsid w:val="007E3E40"/>
    <w:rsid w:val="007F55F8"/>
    <w:rsid w:val="00800EEA"/>
    <w:rsid w:val="00811304"/>
    <w:rsid w:val="00814F66"/>
    <w:rsid w:val="00830491"/>
    <w:rsid w:val="008366B3"/>
    <w:rsid w:val="00841F66"/>
    <w:rsid w:val="00846EDF"/>
    <w:rsid w:val="008479EC"/>
    <w:rsid w:val="008577CD"/>
    <w:rsid w:val="00862BD1"/>
    <w:rsid w:val="0087019B"/>
    <w:rsid w:val="00875926"/>
    <w:rsid w:val="00886783"/>
    <w:rsid w:val="008909EE"/>
    <w:rsid w:val="00893A55"/>
    <w:rsid w:val="008B0916"/>
    <w:rsid w:val="008C533E"/>
    <w:rsid w:val="008E111E"/>
    <w:rsid w:val="008E4A18"/>
    <w:rsid w:val="00900D89"/>
    <w:rsid w:val="009133BA"/>
    <w:rsid w:val="00916E4D"/>
    <w:rsid w:val="00917D03"/>
    <w:rsid w:val="009203DF"/>
    <w:rsid w:val="00934BDB"/>
    <w:rsid w:val="00937E09"/>
    <w:rsid w:val="009457B2"/>
    <w:rsid w:val="00945E1B"/>
    <w:rsid w:val="00956BF9"/>
    <w:rsid w:val="0096539E"/>
    <w:rsid w:val="0098317B"/>
    <w:rsid w:val="0099618E"/>
    <w:rsid w:val="009A1E73"/>
    <w:rsid w:val="009B0287"/>
    <w:rsid w:val="009B4246"/>
    <w:rsid w:val="009D4A2E"/>
    <w:rsid w:val="009D67D8"/>
    <w:rsid w:val="009F3615"/>
    <w:rsid w:val="00A07719"/>
    <w:rsid w:val="00A114E2"/>
    <w:rsid w:val="00A220FE"/>
    <w:rsid w:val="00A513D9"/>
    <w:rsid w:val="00A602E8"/>
    <w:rsid w:val="00A61A02"/>
    <w:rsid w:val="00A65E36"/>
    <w:rsid w:val="00A768A6"/>
    <w:rsid w:val="00A8348B"/>
    <w:rsid w:val="00A876AA"/>
    <w:rsid w:val="00AD181B"/>
    <w:rsid w:val="00AD7A21"/>
    <w:rsid w:val="00AE3255"/>
    <w:rsid w:val="00AE6746"/>
    <w:rsid w:val="00B00150"/>
    <w:rsid w:val="00B01632"/>
    <w:rsid w:val="00B10F38"/>
    <w:rsid w:val="00B3165A"/>
    <w:rsid w:val="00B5430C"/>
    <w:rsid w:val="00B744D3"/>
    <w:rsid w:val="00B9108A"/>
    <w:rsid w:val="00B9159D"/>
    <w:rsid w:val="00BA463D"/>
    <w:rsid w:val="00BB1A6C"/>
    <w:rsid w:val="00BE1665"/>
    <w:rsid w:val="00BF0D2E"/>
    <w:rsid w:val="00BF1A8A"/>
    <w:rsid w:val="00C027BF"/>
    <w:rsid w:val="00C3509C"/>
    <w:rsid w:val="00C36BF7"/>
    <w:rsid w:val="00C4768D"/>
    <w:rsid w:val="00C64A14"/>
    <w:rsid w:val="00C71D73"/>
    <w:rsid w:val="00C753A0"/>
    <w:rsid w:val="00C8034F"/>
    <w:rsid w:val="00C9580D"/>
    <w:rsid w:val="00CC4466"/>
    <w:rsid w:val="00CE093C"/>
    <w:rsid w:val="00CE4B46"/>
    <w:rsid w:val="00CF05D7"/>
    <w:rsid w:val="00D31AAE"/>
    <w:rsid w:val="00D45D85"/>
    <w:rsid w:val="00D5097E"/>
    <w:rsid w:val="00D50FD7"/>
    <w:rsid w:val="00D53A28"/>
    <w:rsid w:val="00D60F7C"/>
    <w:rsid w:val="00D64050"/>
    <w:rsid w:val="00D73B95"/>
    <w:rsid w:val="00D86C8A"/>
    <w:rsid w:val="00D947B4"/>
    <w:rsid w:val="00DB17A7"/>
    <w:rsid w:val="00DB4EC2"/>
    <w:rsid w:val="00DB5EAB"/>
    <w:rsid w:val="00DB611F"/>
    <w:rsid w:val="00DC01AB"/>
    <w:rsid w:val="00DE1B8D"/>
    <w:rsid w:val="00DE291B"/>
    <w:rsid w:val="00DF46AF"/>
    <w:rsid w:val="00E0645B"/>
    <w:rsid w:val="00E06CC2"/>
    <w:rsid w:val="00E141DD"/>
    <w:rsid w:val="00E24A65"/>
    <w:rsid w:val="00E525E7"/>
    <w:rsid w:val="00E60693"/>
    <w:rsid w:val="00E61942"/>
    <w:rsid w:val="00E774BD"/>
    <w:rsid w:val="00EB0627"/>
    <w:rsid w:val="00EB7299"/>
    <w:rsid w:val="00EC242B"/>
    <w:rsid w:val="00ED2510"/>
    <w:rsid w:val="00ED267B"/>
    <w:rsid w:val="00F035A7"/>
    <w:rsid w:val="00F07CED"/>
    <w:rsid w:val="00F20D80"/>
    <w:rsid w:val="00F30636"/>
    <w:rsid w:val="00F5584A"/>
    <w:rsid w:val="00F576C4"/>
    <w:rsid w:val="00F9199C"/>
    <w:rsid w:val="00F973C6"/>
    <w:rsid w:val="00FA20CF"/>
    <w:rsid w:val="00FA5B6D"/>
    <w:rsid w:val="00FD5902"/>
    <w:rsid w:val="00FE42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5AE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1125AE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1125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125AE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rsid w:val="001125A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125AE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1125AE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1125AE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link w:val="5"/>
    <w:uiPriority w:val="99"/>
    <w:locked/>
    <w:rsid w:val="001125AE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uiPriority w:val="99"/>
    <w:rsid w:val="001125AE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uiPriority w:val="99"/>
    <w:rsid w:val="001125AE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1125AE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1125AE"/>
    <w:rPr>
      <w:rFonts w:ascii="Courier New" w:hAnsi="Courier New" w:cs="Courier New"/>
    </w:rPr>
  </w:style>
  <w:style w:type="paragraph" w:customStyle="1" w:styleId="a3">
    <w:name w:val="Îáû÷íûé"/>
    <w:uiPriority w:val="99"/>
    <w:rsid w:val="001125AE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1125AE"/>
  </w:style>
  <w:style w:type="paragraph" w:styleId="a5">
    <w:name w:val="header"/>
    <w:aliases w:val="Знак2"/>
    <w:basedOn w:val="a"/>
    <w:link w:val="a6"/>
    <w:uiPriority w:val="99"/>
    <w:rsid w:val="001125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link w:val="a5"/>
    <w:uiPriority w:val="99"/>
    <w:locked/>
    <w:rsid w:val="001125A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1125AE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99"/>
    <w:rsid w:val="001125AE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1125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locked/>
    <w:rsid w:val="001125AE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uiPriority w:val="99"/>
    <w:qFormat/>
    <w:rsid w:val="001125AE"/>
    <w:pPr>
      <w:jc w:val="center"/>
    </w:pPr>
    <w:rPr>
      <w:sz w:val="28"/>
      <w:szCs w:val="28"/>
    </w:rPr>
  </w:style>
  <w:style w:type="character" w:customStyle="1" w:styleId="ab">
    <w:name w:val="Название Знак"/>
    <w:link w:val="aa"/>
    <w:uiPriority w:val="99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1125A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link w:val="ac"/>
    <w:uiPriority w:val="99"/>
    <w:locked/>
    <w:rsid w:val="001125AE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rsid w:val="001125AE"/>
    <w:rPr>
      <w:color w:val="0000FF"/>
      <w:u w:val="single"/>
    </w:rPr>
  </w:style>
  <w:style w:type="character" w:styleId="af">
    <w:name w:val="FollowedHyperlink"/>
    <w:uiPriority w:val="99"/>
    <w:rsid w:val="001125AE"/>
    <w:rPr>
      <w:color w:val="800080"/>
      <w:u w:val="single"/>
    </w:rPr>
  </w:style>
  <w:style w:type="paragraph" w:customStyle="1" w:styleId="xl65">
    <w:name w:val="xl65"/>
    <w:basedOn w:val="a"/>
    <w:uiPriority w:val="99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1125AE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uiPriority w:val="99"/>
    <w:rsid w:val="001125AE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styleId="af0">
    <w:name w:val="Balloon Text"/>
    <w:basedOn w:val="a"/>
    <w:link w:val="af1"/>
    <w:uiPriority w:val="99"/>
    <w:semiHidden/>
    <w:rsid w:val="00156C4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156C4D"/>
    <w:rPr>
      <w:rFonts w:ascii="Tahoma" w:hAnsi="Tahoma" w:cs="Tahoma"/>
      <w:sz w:val="16"/>
      <w:szCs w:val="16"/>
    </w:rPr>
  </w:style>
  <w:style w:type="paragraph" w:customStyle="1" w:styleId="xl77">
    <w:name w:val="xl77"/>
    <w:basedOn w:val="a"/>
    <w:uiPriority w:val="99"/>
    <w:rsid w:val="00D53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uiPriority w:val="99"/>
    <w:rsid w:val="00D53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character" w:customStyle="1" w:styleId="apple-converted-space">
    <w:name w:val="apple-converted-space"/>
    <w:basedOn w:val="a0"/>
    <w:uiPriority w:val="99"/>
    <w:rsid w:val="0058192C"/>
  </w:style>
  <w:style w:type="paragraph" w:customStyle="1" w:styleId="xl96">
    <w:name w:val="xl96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7">
    <w:name w:val="xl97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8">
    <w:name w:val="xl98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9">
    <w:name w:val="xl99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0">
    <w:name w:val="xl100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1">
    <w:name w:val="xl101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02">
    <w:name w:val="xl102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04">
    <w:name w:val="xl104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05">
    <w:name w:val="xl105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06">
    <w:name w:val="xl106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7">
    <w:name w:val="xl107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</w:rPr>
  </w:style>
  <w:style w:type="paragraph" w:customStyle="1" w:styleId="xl108">
    <w:name w:val="xl108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 CYR" w:hAnsi="Arial CYR" w:cs="Arial CYR"/>
      <w:b/>
      <w:bCs/>
      <w:color w:val="000000"/>
    </w:rPr>
  </w:style>
  <w:style w:type="paragraph" w:customStyle="1" w:styleId="xl109">
    <w:name w:val="xl109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10">
    <w:name w:val="xl110"/>
    <w:basedOn w:val="a"/>
    <w:rsid w:val="009D4A2E"/>
    <w:pPr>
      <w:pBdr>
        <w:top w:val="single" w:sz="4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111">
    <w:name w:val="xl111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2">
    <w:name w:val="xl112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5AE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1125AE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1125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125AE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rsid w:val="001125A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125AE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1125AE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1125AE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link w:val="5"/>
    <w:uiPriority w:val="99"/>
    <w:locked/>
    <w:rsid w:val="001125AE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uiPriority w:val="99"/>
    <w:rsid w:val="001125AE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uiPriority w:val="99"/>
    <w:rsid w:val="001125AE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1125AE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1125AE"/>
    <w:rPr>
      <w:rFonts w:ascii="Courier New" w:hAnsi="Courier New" w:cs="Courier New"/>
    </w:rPr>
  </w:style>
  <w:style w:type="paragraph" w:customStyle="1" w:styleId="a3">
    <w:name w:val="Îáû÷íûé"/>
    <w:uiPriority w:val="99"/>
    <w:rsid w:val="001125AE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1125AE"/>
  </w:style>
  <w:style w:type="paragraph" w:styleId="a5">
    <w:name w:val="header"/>
    <w:aliases w:val="Знак2"/>
    <w:basedOn w:val="a"/>
    <w:link w:val="a6"/>
    <w:uiPriority w:val="99"/>
    <w:rsid w:val="001125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link w:val="a5"/>
    <w:uiPriority w:val="99"/>
    <w:locked/>
    <w:rsid w:val="001125A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1125AE"/>
    <w:pPr>
      <w:jc w:val="both"/>
    </w:pPr>
    <w:rPr>
      <w:sz w:val="28"/>
      <w:szCs w:val="28"/>
    </w:rPr>
  </w:style>
  <w:style w:type="character" w:customStyle="1" w:styleId="a8">
    <w:name w:val="Основной текст Знак"/>
    <w:link w:val="a7"/>
    <w:uiPriority w:val="99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99"/>
    <w:rsid w:val="001125AE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1125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locked/>
    <w:rsid w:val="001125AE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uiPriority w:val="99"/>
    <w:qFormat/>
    <w:rsid w:val="001125AE"/>
    <w:pPr>
      <w:jc w:val="center"/>
    </w:pPr>
    <w:rPr>
      <w:sz w:val="28"/>
      <w:szCs w:val="28"/>
    </w:rPr>
  </w:style>
  <w:style w:type="character" w:customStyle="1" w:styleId="ab">
    <w:name w:val="Название Знак"/>
    <w:link w:val="aa"/>
    <w:uiPriority w:val="99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1125A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link w:val="ac"/>
    <w:uiPriority w:val="99"/>
    <w:locked/>
    <w:rsid w:val="001125AE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rsid w:val="001125AE"/>
    <w:rPr>
      <w:color w:val="0000FF"/>
      <w:u w:val="single"/>
    </w:rPr>
  </w:style>
  <w:style w:type="character" w:styleId="af">
    <w:name w:val="FollowedHyperlink"/>
    <w:uiPriority w:val="99"/>
    <w:rsid w:val="001125AE"/>
    <w:rPr>
      <w:color w:val="800080"/>
      <w:u w:val="single"/>
    </w:rPr>
  </w:style>
  <w:style w:type="paragraph" w:customStyle="1" w:styleId="xl65">
    <w:name w:val="xl65"/>
    <w:basedOn w:val="a"/>
    <w:uiPriority w:val="99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1125AE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uiPriority w:val="99"/>
    <w:rsid w:val="001125AE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uiPriority w:val="99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styleId="af0">
    <w:name w:val="Balloon Text"/>
    <w:basedOn w:val="a"/>
    <w:link w:val="af1"/>
    <w:uiPriority w:val="99"/>
    <w:semiHidden/>
    <w:rsid w:val="00156C4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156C4D"/>
    <w:rPr>
      <w:rFonts w:ascii="Tahoma" w:hAnsi="Tahoma" w:cs="Tahoma"/>
      <w:sz w:val="16"/>
      <w:szCs w:val="16"/>
    </w:rPr>
  </w:style>
  <w:style w:type="paragraph" w:customStyle="1" w:styleId="xl77">
    <w:name w:val="xl77"/>
    <w:basedOn w:val="a"/>
    <w:uiPriority w:val="99"/>
    <w:rsid w:val="00D53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uiPriority w:val="99"/>
    <w:rsid w:val="00D53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character" w:customStyle="1" w:styleId="apple-converted-space">
    <w:name w:val="apple-converted-space"/>
    <w:basedOn w:val="a0"/>
    <w:uiPriority w:val="99"/>
    <w:rsid w:val="0058192C"/>
  </w:style>
  <w:style w:type="paragraph" w:customStyle="1" w:styleId="xl96">
    <w:name w:val="xl96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7">
    <w:name w:val="xl97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8">
    <w:name w:val="xl98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9">
    <w:name w:val="xl99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0">
    <w:name w:val="xl100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1">
    <w:name w:val="xl101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02">
    <w:name w:val="xl102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04">
    <w:name w:val="xl104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05">
    <w:name w:val="xl105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06">
    <w:name w:val="xl106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7">
    <w:name w:val="xl107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</w:rPr>
  </w:style>
  <w:style w:type="paragraph" w:customStyle="1" w:styleId="xl108">
    <w:name w:val="xl108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 CYR" w:hAnsi="Arial CYR" w:cs="Arial CYR"/>
      <w:b/>
      <w:bCs/>
      <w:color w:val="000000"/>
    </w:rPr>
  </w:style>
  <w:style w:type="paragraph" w:customStyle="1" w:styleId="xl109">
    <w:name w:val="xl109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10">
    <w:name w:val="xl110"/>
    <w:basedOn w:val="a"/>
    <w:rsid w:val="009D4A2E"/>
    <w:pPr>
      <w:pBdr>
        <w:top w:val="single" w:sz="4" w:space="0" w:color="000000"/>
      </w:pBd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111">
    <w:name w:val="xl111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2">
    <w:name w:val="xl112"/>
    <w:basedOn w:val="a"/>
    <w:rsid w:val="009D4A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376;n=47127;fld=134;dst=10164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2075</Words>
  <Characters>13349</Characters>
  <Application>Microsoft Office Word</Application>
  <DocSecurity>0</DocSecurity>
  <Lines>111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15394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Пользователь</cp:lastModifiedBy>
  <cp:revision>10</cp:revision>
  <cp:lastPrinted>2019-11-13T14:50:00Z</cp:lastPrinted>
  <dcterms:created xsi:type="dcterms:W3CDTF">2018-11-06T10:12:00Z</dcterms:created>
  <dcterms:modified xsi:type="dcterms:W3CDTF">2019-11-14T19:49:00Z</dcterms:modified>
</cp:coreProperties>
</file>